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D7C3" w14:textId="0F813E50" w:rsidR="008D0E22" w:rsidRPr="005863FB" w:rsidRDefault="00DA4F62" w:rsidP="00E614D1">
      <w:pPr>
        <w:jc w:val="center"/>
        <w:rPr>
          <w:rFonts w:ascii="Verdana" w:hAnsi="Verdana"/>
          <w:b/>
          <w:sz w:val="32"/>
          <w:szCs w:val="48"/>
        </w:rPr>
      </w:pPr>
      <w:r>
        <w:rPr>
          <w:rFonts w:ascii="Verdana" w:hAnsi="Verdana"/>
          <w:b/>
          <w:sz w:val="40"/>
          <w:szCs w:val="48"/>
        </w:rPr>
        <w:t>Amyloidosis Awareness Month</w:t>
      </w:r>
      <w:r w:rsidR="00D7232F" w:rsidRPr="005863FB">
        <w:rPr>
          <w:rFonts w:ascii="Verdana" w:hAnsi="Verdana"/>
          <w:b/>
          <w:sz w:val="40"/>
          <w:szCs w:val="48"/>
        </w:rPr>
        <w:br/>
      </w:r>
      <w:r>
        <w:rPr>
          <w:rFonts w:ascii="Verdana" w:hAnsi="Verdana"/>
          <w:b/>
          <w:sz w:val="32"/>
          <w:szCs w:val="48"/>
        </w:rPr>
        <w:t>March 202</w:t>
      </w:r>
      <w:r w:rsidR="00EC76EA">
        <w:rPr>
          <w:rFonts w:ascii="Verdana" w:hAnsi="Verdana"/>
          <w:b/>
          <w:sz w:val="32"/>
          <w:szCs w:val="48"/>
        </w:rPr>
        <w:t>5</w:t>
      </w:r>
    </w:p>
    <w:p w14:paraId="0A8A126F" w14:textId="77777777" w:rsidR="008D0E22" w:rsidRPr="005863FB" w:rsidRDefault="008D0E22" w:rsidP="00E614D1">
      <w:pPr>
        <w:jc w:val="center"/>
        <w:rPr>
          <w:rFonts w:ascii="Verdana" w:hAnsi="Verdana"/>
          <w:b/>
          <w:sz w:val="32"/>
          <w:szCs w:val="48"/>
        </w:rPr>
      </w:pPr>
    </w:p>
    <w:p w14:paraId="27DB3C52" w14:textId="6221448E" w:rsidR="007C1868" w:rsidRPr="007C1868" w:rsidRDefault="007C1868" w:rsidP="007C1868">
      <w:pPr>
        <w:jc w:val="both"/>
        <w:rPr>
          <w:rFonts w:ascii="Verdana" w:hAnsi="Verdana"/>
        </w:rPr>
      </w:pPr>
      <w:r w:rsidRPr="007C1868">
        <w:rPr>
          <w:rFonts w:ascii="Verdana" w:hAnsi="Verdana"/>
          <w:b/>
          <w:bCs/>
        </w:rPr>
        <w:t>WHEREAS</w:t>
      </w:r>
      <w:r w:rsidRPr="007C1868">
        <w:rPr>
          <w:rFonts w:ascii="Verdana" w:hAnsi="Verdana"/>
        </w:rPr>
        <w:t xml:space="preserve"> March is Amyloidosis Awareness Month, a month dedicated to raising awareness, funding research, and supporting those living with amyloidosis and their loved </w:t>
      </w:r>
      <w:proofErr w:type="gramStart"/>
      <w:r w:rsidRPr="007C1868">
        <w:rPr>
          <w:rFonts w:ascii="Verdana" w:hAnsi="Verdana"/>
        </w:rPr>
        <w:t>ones;</w:t>
      </w:r>
      <w:proofErr w:type="gramEnd"/>
      <w:r w:rsidRPr="007C1868">
        <w:rPr>
          <w:rFonts w:ascii="Verdana" w:hAnsi="Verdana"/>
        </w:rPr>
        <w:t xml:space="preserve"> </w:t>
      </w:r>
    </w:p>
    <w:p w14:paraId="5538F950" w14:textId="77777777" w:rsidR="007C1868" w:rsidRPr="007C1868" w:rsidRDefault="007C1868" w:rsidP="007C1868">
      <w:pPr>
        <w:jc w:val="both"/>
        <w:rPr>
          <w:rFonts w:ascii="Verdana" w:hAnsi="Verdana"/>
        </w:rPr>
      </w:pPr>
    </w:p>
    <w:p w14:paraId="20A5F001" w14:textId="13A11F25" w:rsidR="007C1868" w:rsidRPr="007C1868" w:rsidRDefault="007C1868" w:rsidP="007C1868">
      <w:pPr>
        <w:jc w:val="both"/>
        <w:rPr>
          <w:rFonts w:ascii="Verdana" w:hAnsi="Verdana"/>
        </w:rPr>
      </w:pPr>
      <w:r w:rsidRPr="007C1868">
        <w:rPr>
          <w:rFonts w:ascii="Verdana" w:hAnsi="Verdana"/>
          <w:b/>
          <w:bCs/>
        </w:rPr>
        <w:t xml:space="preserve">AND WHEREAS </w:t>
      </w:r>
      <w:r w:rsidRPr="007C1868">
        <w:rPr>
          <w:rFonts w:ascii="Verdana" w:hAnsi="Verdana"/>
        </w:rPr>
        <w:t xml:space="preserve">Amyloidosis is a group of diseases that occurs when an abnormal protein, known as amyloid, builds up in the tissues and organs of the body. Left untreated, the disease can result in organ failure and can be </w:t>
      </w:r>
      <w:proofErr w:type="gramStart"/>
      <w:r w:rsidRPr="007C1868">
        <w:rPr>
          <w:rFonts w:ascii="Verdana" w:hAnsi="Verdana"/>
        </w:rPr>
        <w:t>fatal;</w:t>
      </w:r>
      <w:proofErr w:type="gramEnd"/>
      <w:r w:rsidRPr="007C1868">
        <w:rPr>
          <w:rFonts w:ascii="Verdana" w:hAnsi="Verdana"/>
        </w:rPr>
        <w:t xml:space="preserve"> </w:t>
      </w:r>
    </w:p>
    <w:p w14:paraId="3661ECAB" w14:textId="77777777" w:rsidR="007C1868" w:rsidRPr="007C1868" w:rsidRDefault="007C1868" w:rsidP="007C1868">
      <w:pPr>
        <w:jc w:val="both"/>
        <w:rPr>
          <w:rFonts w:ascii="Verdana" w:hAnsi="Verdana"/>
        </w:rPr>
      </w:pPr>
    </w:p>
    <w:p w14:paraId="18F52484" w14:textId="1037AB96" w:rsidR="007C1868" w:rsidRPr="007C1868" w:rsidRDefault="007C1868" w:rsidP="007C1868">
      <w:pPr>
        <w:jc w:val="both"/>
        <w:rPr>
          <w:rFonts w:ascii="Verdana" w:hAnsi="Verdana"/>
        </w:rPr>
      </w:pPr>
      <w:r w:rsidRPr="007C1868">
        <w:rPr>
          <w:rFonts w:ascii="Verdana" w:hAnsi="Verdana"/>
          <w:b/>
          <w:bCs/>
        </w:rPr>
        <w:t xml:space="preserve">AND WHEREAS </w:t>
      </w:r>
      <w:r w:rsidRPr="007C1868">
        <w:rPr>
          <w:rFonts w:ascii="Verdana" w:hAnsi="Verdana"/>
        </w:rPr>
        <w:t xml:space="preserve">Amyloidosis can mimic the signs and symptoms of more common medical </w:t>
      </w:r>
      <w:proofErr w:type="gramStart"/>
      <w:r w:rsidRPr="007C1868">
        <w:rPr>
          <w:rFonts w:ascii="Verdana" w:hAnsi="Verdana"/>
        </w:rPr>
        <w:t>conditions</w:t>
      </w:r>
      <w:proofErr w:type="gramEnd"/>
      <w:r w:rsidRPr="007C1868">
        <w:rPr>
          <w:rFonts w:ascii="Verdana" w:hAnsi="Verdana"/>
        </w:rPr>
        <w:t xml:space="preserve"> and the disease can be challenging to diagnose; </w:t>
      </w:r>
    </w:p>
    <w:p w14:paraId="3D8B2F35" w14:textId="77777777" w:rsidR="007C1868" w:rsidRPr="007C1868" w:rsidRDefault="007C1868" w:rsidP="007C1868">
      <w:pPr>
        <w:jc w:val="both"/>
        <w:rPr>
          <w:rFonts w:ascii="Verdana" w:hAnsi="Verdana"/>
        </w:rPr>
      </w:pPr>
    </w:p>
    <w:p w14:paraId="0F86A0BE" w14:textId="199E77A4" w:rsidR="007C1868" w:rsidRPr="007C1868" w:rsidRDefault="007C1868" w:rsidP="007C1868">
      <w:pPr>
        <w:jc w:val="both"/>
        <w:rPr>
          <w:rFonts w:ascii="Verdana" w:hAnsi="Verdana"/>
        </w:rPr>
      </w:pPr>
      <w:r w:rsidRPr="007C1868">
        <w:rPr>
          <w:rFonts w:ascii="Verdana" w:hAnsi="Verdana"/>
          <w:b/>
          <w:bCs/>
        </w:rPr>
        <w:t>AND WHEREAS</w:t>
      </w:r>
      <w:r w:rsidRPr="007C1868">
        <w:rPr>
          <w:rFonts w:ascii="Verdana" w:hAnsi="Verdana"/>
        </w:rPr>
        <w:t xml:space="preserve"> Amyloidosis often affects people who are older or middle aged; however, younger people have been diagnosed with this </w:t>
      </w:r>
      <w:proofErr w:type="gramStart"/>
      <w:r w:rsidRPr="007C1868">
        <w:rPr>
          <w:rFonts w:ascii="Verdana" w:hAnsi="Verdana"/>
        </w:rPr>
        <w:t>disease;</w:t>
      </w:r>
      <w:proofErr w:type="gramEnd"/>
      <w:r w:rsidRPr="007C1868">
        <w:rPr>
          <w:rFonts w:ascii="Verdana" w:hAnsi="Verdana"/>
        </w:rPr>
        <w:t xml:space="preserve"> </w:t>
      </w:r>
    </w:p>
    <w:p w14:paraId="2C05F88A" w14:textId="77777777" w:rsidR="007C1868" w:rsidRPr="007C1868" w:rsidRDefault="007C1868" w:rsidP="007C1868">
      <w:pPr>
        <w:jc w:val="both"/>
        <w:rPr>
          <w:rFonts w:ascii="Verdana" w:hAnsi="Verdana"/>
        </w:rPr>
      </w:pPr>
    </w:p>
    <w:p w14:paraId="3AD142C2" w14:textId="63BACCA5" w:rsidR="007C1868" w:rsidRPr="007C1868" w:rsidRDefault="007C1868" w:rsidP="007C1868">
      <w:pPr>
        <w:jc w:val="both"/>
        <w:rPr>
          <w:rFonts w:ascii="Verdana" w:hAnsi="Verdana"/>
        </w:rPr>
      </w:pPr>
      <w:r w:rsidRPr="007C1868">
        <w:rPr>
          <w:rFonts w:ascii="Verdana" w:hAnsi="Verdana"/>
          <w:b/>
          <w:bCs/>
        </w:rPr>
        <w:t>AND WHEREAS</w:t>
      </w:r>
      <w:r w:rsidRPr="007C1868">
        <w:rPr>
          <w:rFonts w:ascii="Verdana" w:hAnsi="Verdana"/>
        </w:rPr>
        <w:t xml:space="preserve"> Some of the signs and symptoms of amyloidosis can include shortness of breath, weight loss, fatigue, swelling in the ankles and legs, numbness in the hands and feet, foamy urine, carpal tunnel syndrome, bruising around the eyes, and an enlarged </w:t>
      </w:r>
      <w:proofErr w:type="gramStart"/>
      <w:r w:rsidRPr="007C1868">
        <w:rPr>
          <w:rFonts w:ascii="Verdana" w:hAnsi="Verdana"/>
        </w:rPr>
        <w:t>tongue;</w:t>
      </w:r>
      <w:proofErr w:type="gramEnd"/>
      <w:r w:rsidRPr="007C1868">
        <w:rPr>
          <w:rFonts w:ascii="Verdana" w:hAnsi="Verdana"/>
        </w:rPr>
        <w:t xml:space="preserve"> </w:t>
      </w:r>
    </w:p>
    <w:p w14:paraId="6FCA954B" w14:textId="77777777" w:rsidR="007C1868" w:rsidRPr="007C1868" w:rsidRDefault="007C1868" w:rsidP="007C1868">
      <w:pPr>
        <w:jc w:val="both"/>
        <w:rPr>
          <w:rFonts w:ascii="Verdana" w:hAnsi="Verdana"/>
        </w:rPr>
      </w:pPr>
    </w:p>
    <w:p w14:paraId="08FAECFD" w14:textId="7908795F" w:rsidR="007C1868" w:rsidRPr="007C1868" w:rsidRDefault="007C1868" w:rsidP="007C1868">
      <w:pPr>
        <w:jc w:val="both"/>
        <w:rPr>
          <w:rFonts w:ascii="Verdana" w:hAnsi="Verdana"/>
        </w:rPr>
      </w:pPr>
      <w:r w:rsidRPr="007C1868">
        <w:rPr>
          <w:rFonts w:ascii="Verdana" w:hAnsi="Verdana"/>
          <w:b/>
          <w:bCs/>
        </w:rPr>
        <w:t>AND WHEREAS</w:t>
      </w:r>
      <w:r w:rsidRPr="007C1868">
        <w:rPr>
          <w:rFonts w:ascii="Verdana" w:hAnsi="Verdana"/>
        </w:rPr>
        <w:t xml:space="preserve"> Early diagnosis can lead to better outcomes for both patients and their </w:t>
      </w:r>
      <w:proofErr w:type="gramStart"/>
      <w:r w:rsidRPr="007C1868">
        <w:rPr>
          <w:rFonts w:ascii="Verdana" w:hAnsi="Verdana"/>
        </w:rPr>
        <w:t>families;</w:t>
      </w:r>
      <w:proofErr w:type="gramEnd"/>
      <w:r w:rsidRPr="007C1868">
        <w:rPr>
          <w:rFonts w:ascii="Verdana" w:hAnsi="Verdana"/>
        </w:rPr>
        <w:t xml:space="preserve">  </w:t>
      </w:r>
    </w:p>
    <w:p w14:paraId="09B19A11" w14:textId="77777777" w:rsidR="007C1868" w:rsidRPr="007C1868" w:rsidRDefault="007C1868" w:rsidP="007C1868">
      <w:pPr>
        <w:jc w:val="both"/>
        <w:rPr>
          <w:rFonts w:ascii="Verdana" w:hAnsi="Verdana"/>
        </w:rPr>
      </w:pPr>
    </w:p>
    <w:p w14:paraId="1D625797" w14:textId="0FA902F4" w:rsidR="007C1868" w:rsidRPr="007C1868" w:rsidRDefault="007C1868" w:rsidP="007C1868">
      <w:pPr>
        <w:jc w:val="both"/>
        <w:rPr>
          <w:rFonts w:ascii="Verdana" w:hAnsi="Verdana"/>
        </w:rPr>
      </w:pPr>
      <w:r w:rsidRPr="007C1868">
        <w:rPr>
          <w:rFonts w:ascii="Verdana" w:hAnsi="Verdana"/>
          <w:b/>
          <w:bCs/>
        </w:rPr>
        <w:t>AND WHEREAS</w:t>
      </w:r>
      <w:r w:rsidRPr="007C1868">
        <w:rPr>
          <w:rFonts w:ascii="Verdana" w:hAnsi="Verdana"/>
        </w:rPr>
        <w:t xml:space="preserve"> Raising awareness about all the amyloidosis diseases, including hereditary and non-hereditary forms of the disease, can contribute to the building of healthier communities across Canada.</w:t>
      </w:r>
    </w:p>
    <w:p w14:paraId="62839C73" w14:textId="6E15CAD4" w:rsidR="00C7501B" w:rsidRPr="007C1868" w:rsidRDefault="00C7501B" w:rsidP="007C1868">
      <w:pPr>
        <w:pStyle w:val="Default"/>
        <w:jc w:val="both"/>
        <w:rPr>
          <w:rFonts w:ascii="Verdana" w:hAnsi="Verdana" w:cstheme="minorHAnsi"/>
          <w:bCs/>
        </w:rPr>
      </w:pPr>
    </w:p>
    <w:p w14:paraId="1A921512" w14:textId="791F7F48" w:rsidR="005863FB" w:rsidRPr="007C1868" w:rsidRDefault="00FA4A81" w:rsidP="007C1868">
      <w:pPr>
        <w:pStyle w:val="NormalWeb"/>
        <w:shd w:val="clear" w:color="auto" w:fill="FFFFFF"/>
        <w:spacing w:before="45" w:beforeAutospacing="0" w:after="45" w:afterAutospacing="0"/>
        <w:jc w:val="both"/>
        <w:rPr>
          <w:rStyle w:val="Strong"/>
          <w:rFonts w:ascii="Verdana" w:hAnsi="Verdana" w:cstheme="minorHAnsi"/>
          <w:b w:val="0"/>
        </w:rPr>
      </w:pPr>
      <w:r w:rsidRPr="007C1868">
        <w:rPr>
          <w:rFonts w:ascii="Verdana" w:hAnsi="Verdana" w:cstheme="minorHAnsi"/>
          <w:b/>
          <w:bCs/>
        </w:rPr>
        <w:t xml:space="preserve">NOW THEREFORE BE IT RESOLVED THAT </w:t>
      </w:r>
      <w:r w:rsidR="005863FB" w:rsidRPr="007C1868">
        <w:rPr>
          <w:rStyle w:val="Strong"/>
          <w:rFonts w:ascii="Verdana" w:hAnsi="Verdana" w:cstheme="minorHAnsi"/>
          <w:b w:val="0"/>
        </w:rPr>
        <w:t xml:space="preserve">the Council of the Town of Pelham hereby proclaims </w:t>
      </w:r>
      <w:r w:rsidR="00B61BE3" w:rsidRPr="007C1868">
        <w:rPr>
          <w:rStyle w:val="Strong"/>
          <w:rFonts w:ascii="Verdana" w:hAnsi="Verdana" w:cstheme="minorHAnsi"/>
          <w:b w:val="0"/>
        </w:rPr>
        <w:t>the month of March 202</w:t>
      </w:r>
      <w:r w:rsidR="00EC76EA">
        <w:rPr>
          <w:rStyle w:val="Strong"/>
          <w:rFonts w:ascii="Verdana" w:hAnsi="Verdana" w:cstheme="minorHAnsi"/>
          <w:b w:val="0"/>
        </w:rPr>
        <w:t>5</w:t>
      </w:r>
      <w:r w:rsidR="005863FB" w:rsidRPr="007C1868">
        <w:rPr>
          <w:rStyle w:val="Strong"/>
          <w:rFonts w:ascii="Verdana" w:hAnsi="Verdana" w:cstheme="minorHAnsi"/>
          <w:b w:val="0"/>
        </w:rPr>
        <w:t xml:space="preserve"> as</w:t>
      </w:r>
      <w:r w:rsidR="00874C0C" w:rsidRPr="007C1868">
        <w:rPr>
          <w:rStyle w:val="Strong"/>
          <w:rFonts w:ascii="Verdana" w:hAnsi="Verdana" w:cstheme="minorHAnsi"/>
          <w:b w:val="0"/>
        </w:rPr>
        <w:t xml:space="preserve"> </w:t>
      </w:r>
      <w:r w:rsidR="00B61BE3" w:rsidRPr="007C1868">
        <w:rPr>
          <w:rStyle w:val="Strong"/>
          <w:rFonts w:ascii="Verdana" w:hAnsi="Verdana" w:cstheme="minorHAnsi"/>
          <w:b w:val="0"/>
        </w:rPr>
        <w:t>Amyloidosis Awareness Month</w:t>
      </w:r>
      <w:r w:rsidR="00874C0C" w:rsidRPr="007C1868">
        <w:rPr>
          <w:rStyle w:val="Strong"/>
          <w:rFonts w:ascii="Verdana" w:hAnsi="Verdana" w:cstheme="minorHAnsi"/>
          <w:b w:val="0"/>
        </w:rPr>
        <w:t xml:space="preserve"> </w:t>
      </w:r>
      <w:r w:rsidR="005863FB" w:rsidRPr="007C1868">
        <w:rPr>
          <w:rStyle w:val="Strong"/>
          <w:rFonts w:ascii="Verdana" w:hAnsi="Verdana" w:cstheme="minorHAnsi"/>
          <w:b w:val="0"/>
        </w:rPr>
        <w:t>in the Town of Pelham.</w:t>
      </w:r>
    </w:p>
    <w:p w14:paraId="713F267B" w14:textId="77777777" w:rsidR="005863FB" w:rsidRPr="007C1868" w:rsidRDefault="005863FB" w:rsidP="007C1868">
      <w:pPr>
        <w:pStyle w:val="NormalWeb"/>
        <w:shd w:val="clear" w:color="auto" w:fill="FFFFFF"/>
        <w:spacing w:before="45" w:beforeAutospacing="0" w:after="45" w:afterAutospacing="0"/>
        <w:jc w:val="both"/>
        <w:rPr>
          <w:rStyle w:val="Strong"/>
          <w:rFonts w:ascii="Verdana" w:hAnsi="Verdana" w:cstheme="minorHAnsi"/>
          <w:b w:val="0"/>
        </w:rPr>
      </w:pPr>
    </w:p>
    <w:p w14:paraId="43DCE909" w14:textId="387A1C47" w:rsidR="00DF12DD" w:rsidRDefault="005863FB" w:rsidP="007C1868">
      <w:pPr>
        <w:pStyle w:val="NormalWeb"/>
        <w:shd w:val="clear" w:color="auto" w:fill="FFFFFF"/>
        <w:spacing w:before="45" w:beforeAutospacing="0" w:after="45" w:afterAutospacing="0"/>
        <w:jc w:val="right"/>
        <w:rPr>
          <w:rFonts w:ascii="Verdana" w:hAnsi="Verdana" w:cstheme="minorHAnsi"/>
          <w:bCs/>
          <w:szCs w:val="26"/>
        </w:rPr>
      </w:pPr>
      <w:r w:rsidRPr="007C1868">
        <w:rPr>
          <w:rFonts w:ascii="Verdana" w:hAnsi="Verdana" w:cstheme="minorHAnsi"/>
          <w:b/>
          <w:bCs/>
        </w:rPr>
        <w:t>DATED AT</w:t>
      </w:r>
      <w:r w:rsidRPr="007C1868">
        <w:rPr>
          <w:rFonts w:ascii="Verdana" w:hAnsi="Verdana" w:cstheme="minorHAnsi"/>
          <w:bCs/>
        </w:rPr>
        <w:t xml:space="preserve"> the Town of Pelham this </w:t>
      </w:r>
      <w:r w:rsidR="007C1868" w:rsidRPr="007C1868">
        <w:rPr>
          <w:rFonts w:ascii="Verdana" w:hAnsi="Verdana" w:cstheme="minorHAnsi"/>
          <w:bCs/>
        </w:rPr>
        <w:t>2</w:t>
      </w:r>
      <w:r w:rsidR="00EC76EA">
        <w:rPr>
          <w:rFonts w:ascii="Verdana" w:hAnsi="Verdana" w:cstheme="minorHAnsi"/>
          <w:bCs/>
        </w:rPr>
        <w:t>8</w:t>
      </w:r>
      <w:r w:rsidR="00EC76EA" w:rsidRPr="00EC76EA">
        <w:rPr>
          <w:rFonts w:ascii="Verdana" w:hAnsi="Verdana" w:cstheme="minorHAnsi"/>
          <w:bCs/>
          <w:vertAlign w:val="superscript"/>
        </w:rPr>
        <w:t>th</w:t>
      </w:r>
      <w:r w:rsidR="00EC76EA">
        <w:rPr>
          <w:rFonts w:ascii="Verdana" w:hAnsi="Verdana" w:cstheme="minorHAnsi"/>
          <w:bCs/>
        </w:rPr>
        <w:t xml:space="preserve"> d</w:t>
      </w:r>
      <w:r w:rsidRPr="007C1868">
        <w:rPr>
          <w:rFonts w:ascii="Verdana" w:hAnsi="Verdana" w:cstheme="minorHAnsi"/>
          <w:bCs/>
        </w:rPr>
        <w:t xml:space="preserve">ay of </w:t>
      </w:r>
      <w:r w:rsidR="007C1868" w:rsidRPr="007C1868">
        <w:rPr>
          <w:rFonts w:ascii="Verdana" w:hAnsi="Verdana" w:cstheme="minorHAnsi"/>
          <w:bCs/>
        </w:rPr>
        <w:t>February</w:t>
      </w:r>
      <w:r w:rsidRPr="007C1868">
        <w:rPr>
          <w:rFonts w:ascii="Verdana" w:hAnsi="Verdana" w:cstheme="minorHAnsi"/>
          <w:bCs/>
        </w:rPr>
        <w:t>, 202</w:t>
      </w:r>
      <w:r w:rsidR="00EC76EA">
        <w:rPr>
          <w:rFonts w:ascii="Verdana" w:hAnsi="Verdana" w:cstheme="minorHAnsi"/>
          <w:bCs/>
        </w:rPr>
        <w:t>5</w:t>
      </w:r>
      <w:r w:rsidRPr="007C1868">
        <w:rPr>
          <w:rFonts w:ascii="Verdana" w:hAnsi="Verdana" w:cstheme="minorHAnsi"/>
          <w:bCs/>
        </w:rPr>
        <w:t xml:space="preserve">. </w:t>
      </w:r>
      <w:r w:rsidRPr="00F55926">
        <w:rPr>
          <w:rStyle w:val="Strong"/>
          <w:rFonts w:ascii="Verdana" w:hAnsi="Verdana" w:cstheme="minorHAnsi"/>
          <w:b w:val="0"/>
          <w:szCs w:val="26"/>
        </w:rPr>
        <w:br/>
      </w:r>
      <w:r w:rsidRPr="00F55926">
        <w:rPr>
          <w:rFonts w:ascii="Verdana" w:hAnsi="Verdana" w:cstheme="minorHAnsi"/>
          <w:bCs/>
          <w:sz w:val="26"/>
          <w:szCs w:val="26"/>
        </w:rPr>
        <w:tab/>
      </w:r>
      <w:r w:rsidR="00CA1109">
        <w:rPr>
          <w:rFonts w:ascii="Verdana" w:hAnsi="Verdana" w:cstheme="minorHAnsi"/>
          <w:bCs/>
          <w:noProof/>
          <w:szCs w:val="26"/>
        </w:rPr>
        <w:drawing>
          <wp:inline distT="0" distB="0" distL="0" distR="0" wp14:anchorId="41DEC041" wp14:editId="19824672">
            <wp:extent cx="1664335" cy="5118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4335" cy="511810"/>
                    </a:xfrm>
                    <a:prstGeom prst="rect">
                      <a:avLst/>
                    </a:prstGeom>
                    <a:noFill/>
                  </pic:spPr>
                </pic:pic>
              </a:graphicData>
            </a:graphic>
          </wp:inline>
        </w:drawing>
      </w:r>
    </w:p>
    <w:p w14:paraId="6F89CFB8" w14:textId="4E2D8890" w:rsidR="005863FB" w:rsidRPr="00F55926" w:rsidRDefault="005863FB" w:rsidP="005863FB">
      <w:pPr>
        <w:widowControl w:val="0"/>
        <w:jc w:val="right"/>
        <w:rPr>
          <w:rFonts w:ascii="Verdana" w:hAnsi="Verdana" w:cstheme="minorHAnsi"/>
          <w:bCs/>
          <w:szCs w:val="26"/>
        </w:rPr>
      </w:pPr>
      <w:r w:rsidRPr="00F55926">
        <w:rPr>
          <w:rFonts w:ascii="Verdana" w:hAnsi="Verdana" w:cstheme="minorHAnsi"/>
          <w:bCs/>
          <w:szCs w:val="26"/>
        </w:rPr>
        <w:t>Mayor Marvin Junkin</w:t>
      </w:r>
    </w:p>
    <w:p w14:paraId="20A73112" w14:textId="5BA3150B" w:rsidR="00F0393F" w:rsidRPr="00E614D1" w:rsidRDefault="005863FB" w:rsidP="00E9388E">
      <w:pPr>
        <w:widowControl w:val="0"/>
        <w:jc w:val="right"/>
      </w:pPr>
      <w:r w:rsidRPr="00F55926">
        <w:rPr>
          <w:rFonts w:ascii="Verdana" w:hAnsi="Verdana" w:cstheme="minorHAnsi"/>
          <w:bCs/>
          <w:szCs w:val="26"/>
        </w:rPr>
        <w:t>Town of Pelham</w:t>
      </w:r>
    </w:p>
    <w:sectPr w:rsidR="00F0393F" w:rsidRPr="00E614D1" w:rsidSect="007C1868">
      <w:headerReference w:type="default" r:id="rId8"/>
      <w:footerReference w:type="default" r:id="rId9"/>
      <w:pgSz w:w="12240" w:h="15840"/>
      <w:pgMar w:top="198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A439" w14:textId="77777777" w:rsidR="006933BE" w:rsidRDefault="006933BE" w:rsidP="00583BB3">
      <w:r>
        <w:separator/>
      </w:r>
    </w:p>
  </w:endnote>
  <w:endnote w:type="continuationSeparator" w:id="0">
    <w:p w14:paraId="1C401A47" w14:textId="77777777" w:rsidR="006933BE" w:rsidRDefault="006933BE" w:rsidP="005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B5E0" w14:textId="2CCD456A" w:rsidR="00583BB3" w:rsidRDefault="00583BB3" w:rsidP="00416C6C">
    <w:pPr>
      <w:pStyle w:val="Footer"/>
      <w:tabs>
        <w:tab w:val="clear" w:pos="4680"/>
        <w:tab w:val="center" w:pos="4536"/>
      </w:tabs>
      <w:jc w:val="center"/>
    </w:pPr>
    <w:r w:rsidRPr="00583BB3">
      <w:rPr>
        <w:noProof/>
        <w:color w:val="000000" w:themeColor="text1"/>
        <w:lang w:val="en-US"/>
      </w:rPr>
      <mc:AlternateContent>
        <mc:Choice Requires="wpg">
          <w:drawing>
            <wp:anchor distT="0" distB="0" distL="114300" distR="114300" simplePos="0" relativeHeight="251662336" behindDoc="0" locked="0" layoutInCell="1" allowOverlap="1" wp14:anchorId="48704909" wp14:editId="046228B5">
              <wp:simplePos x="0" y="0"/>
              <wp:positionH relativeFrom="column">
                <wp:posOffset>-819312</wp:posOffset>
              </wp:positionH>
              <wp:positionV relativeFrom="paragraph">
                <wp:posOffset>-207645</wp:posOffset>
              </wp:positionV>
              <wp:extent cx="7594600" cy="54186"/>
              <wp:effectExtent l="0" t="0" r="0" b="0"/>
              <wp:wrapNone/>
              <wp:docPr id="12" name="Group 7"/>
              <wp:cNvGraphicFramePr/>
              <a:graphic xmlns:a="http://schemas.openxmlformats.org/drawingml/2006/main">
                <a:graphicData uri="http://schemas.microsoft.com/office/word/2010/wordprocessingGroup">
                  <wpg:wgp>
                    <wpg:cNvGrpSpPr/>
                    <wpg:grpSpPr bwMode="auto">
                      <a:xfrm>
                        <a:off x="0" y="0"/>
                        <a:ext cx="7594600" cy="54186"/>
                        <a:chOff x="0" y="0"/>
                        <a:chExt cx="16560" cy="152"/>
                      </a:xfrm>
                    </wpg:grpSpPr>
                    <wps:wsp>
                      <wps:cNvPr id="13" name="Rectangle 13"/>
                      <wps:cNvSpPr>
                        <a:spLocks noRot="1" noChangeAspect="1" noEditPoints="1" noChangeArrowheads="1" noChangeShapeType="1" noTextEdit="1"/>
                      </wps:cNvSpPr>
                      <wps:spPr bwMode="auto">
                        <a:xfrm>
                          <a:off x="0" y="0"/>
                          <a:ext cx="360" cy="152"/>
                        </a:xfrm>
                        <a:prstGeom prst="rect">
                          <a:avLst/>
                        </a:prstGeom>
                        <a:solidFill>
                          <a:srgbClr val="DE78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Rot="1" noChangeAspect="1" noEditPoints="1" noChangeArrowheads="1" noChangeShapeType="1" noTextEdit="1"/>
                      </wps:cNvSpPr>
                      <wps:spPr bwMode="auto">
                        <a:xfrm>
                          <a:off x="360" y="0"/>
                          <a:ext cx="3168" cy="152"/>
                        </a:xfrm>
                        <a:prstGeom prst="rect">
                          <a:avLst/>
                        </a:prstGeom>
                        <a:solidFill>
                          <a:srgbClr val="DE78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Rot="1" noChangeAspect="1" noEditPoints="1" noChangeArrowheads="1" noChangeShapeType="1" noTextEdit="1"/>
                      </wps:cNvSpPr>
                      <wps:spPr bwMode="auto">
                        <a:xfrm>
                          <a:off x="3528" y="0"/>
                          <a:ext cx="3168" cy="152"/>
                        </a:xfrm>
                        <a:prstGeom prst="rect">
                          <a:avLst/>
                        </a:prstGeom>
                        <a:solidFill>
                          <a:srgbClr val="0274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
                      <wps:cNvSpPr>
                        <a:spLocks noRot="1" noChangeAspect="1" noEditPoints="1" noChangeArrowheads="1" noChangeShapeType="1" noTextEdit="1"/>
                      </wps:cNvSpPr>
                      <wps:spPr bwMode="auto">
                        <a:xfrm>
                          <a:off x="6696" y="0"/>
                          <a:ext cx="3168" cy="152"/>
                        </a:xfrm>
                        <a:prstGeom prst="rect">
                          <a:avLst/>
                        </a:prstGeom>
                        <a:solidFill>
                          <a:srgbClr val="A01E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Rot="1" noChangeAspect="1" noEditPoints="1" noChangeArrowheads="1" noChangeShapeType="1" noTextEdit="1"/>
                      </wps:cNvSpPr>
                      <wps:spPr bwMode="auto">
                        <a:xfrm>
                          <a:off x="9864" y="0"/>
                          <a:ext cx="3168" cy="152"/>
                        </a:xfrm>
                        <a:prstGeom prst="rect">
                          <a:avLst/>
                        </a:prstGeom>
                        <a:solidFill>
                          <a:srgbClr val="89AB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8"/>
                      <wps:cNvSpPr>
                        <a:spLocks noRot="1" noChangeAspect="1" noEditPoints="1" noChangeArrowheads="1" noChangeShapeType="1" noTextEdit="1"/>
                      </wps:cNvSpPr>
                      <wps:spPr bwMode="auto">
                        <a:xfrm>
                          <a:off x="16200" y="0"/>
                          <a:ext cx="360" cy="152"/>
                        </a:xfrm>
                        <a:prstGeom prst="rect">
                          <a:avLst/>
                        </a:prstGeom>
                        <a:solidFill>
                          <a:srgbClr val="5C11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Rot="1" noChangeAspect="1" noEditPoints="1" noChangeArrowheads="1" noChangeShapeType="1" noTextEdit="1"/>
                      </wps:cNvSpPr>
                      <wps:spPr bwMode="auto">
                        <a:xfrm>
                          <a:off x="13032" y="0"/>
                          <a:ext cx="3168" cy="152"/>
                        </a:xfrm>
                        <a:prstGeom prst="rect">
                          <a:avLst/>
                        </a:prstGeom>
                        <a:solidFill>
                          <a:srgbClr val="5C11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B863EAA" id="Group 7" o:spid="_x0000_s1026" style="position:absolute;margin-left:-64.5pt;margin-top:-16.35pt;width:598pt;height:4.25pt;z-index:251662336;mso-width-relative:margin;mso-height-relative:margin" coordsize="1656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">
              <v:rect id="Rectangle 13" o:spid="_x0000_s1027" style="position:absolute;width:36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" fillcolor="#de7826" stroked="f">
                <o:lock v:ext="edit" rotation="t" aspectratio="t" verticies="t" text="t" shapetype="t"/>
              </v:rect>
              <v:rect id="Rectangle 14" o:spid="_x0000_s1028" style="position:absolute;left:360;width:316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" fillcolor="#de7826" stroked="f">
                <o:lock v:ext="edit" rotation="t" aspectratio="t" verticies="t" text="t" shapetype="t"/>
              </v:rect>
              <v:rect id="Rectangle 15" o:spid="_x0000_s1029" style="position:absolute;left:3528;width:316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" fillcolor="#02743b" stroked="f">
                <o:lock v:ext="edit" rotation="t" aspectratio="t" verticies="t" text="t" shapetype="t"/>
              </v:rect>
              <v:rect id="Rectangle 16" o:spid="_x0000_s1030" style="position:absolute;left:6696;width:316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" fillcolor="#a01e21" stroked="f">
                <o:lock v:ext="edit" rotation="t" aspectratio="t" verticies="t" text="t" shapetype="t"/>
              </v:rect>
              <v:rect id="Rectangle 17" o:spid="_x0000_s1031" style="position:absolute;left:9864;width:316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" fillcolor="#89ab3e" stroked="f">
                <o:lock v:ext="edit" rotation="t" aspectratio="t" verticies="t" text="t" shapetype="t"/>
              </v:rect>
              <v:rect id="Rectangle 18" o:spid="_x0000_s1032" style="position:absolute;left:16200;width:36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" fillcolor="#5c1145" stroked="f">
                <o:lock v:ext="edit" rotation="t" aspectratio="t" verticies="t" text="t" shapetype="t"/>
              </v:rect>
              <v:rect id="Rectangle 19" o:spid="_x0000_s1033" style="position:absolute;left:13032;width:316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" fillcolor="#5c1145" stroked="f">
                <o:lock v:ext="edit" rotation="t" aspectratio="t" verticies="t" text="t" shapetype="t"/>
              </v:rect>
            </v:group>
          </w:pict>
        </mc:Fallback>
      </mc:AlternateContent>
    </w:r>
    <w:r w:rsidR="006A6F87">
      <w:rPr>
        <w:color w:val="000000" w:themeColor="text1"/>
      </w:rPr>
      <w:t xml:space="preserve">20 Pelham Town Square | </w:t>
    </w:r>
    <w:r w:rsidR="00376772">
      <w:rPr>
        <w:color w:val="000000" w:themeColor="text1"/>
      </w:rPr>
      <w:t>PO Box 400 |</w:t>
    </w:r>
    <w:r w:rsidR="006A6F87">
      <w:rPr>
        <w:color w:val="000000" w:themeColor="text1"/>
      </w:rPr>
      <w:t xml:space="preserve">Fonthill, ON | L0S 1E0| </w:t>
    </w:r>
    <w:r w:rsidR="006A6F87" w:rsidRPr="006A6F87">
      <w:rPr>
        <w:color w:val="000000" w:themeColor="text1"/>
      </w:rPr>
      <w:t>www.pelham.ca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ABD9" w14:textId="77777777" w:rsidR="006933BE" w:rsidRDefault="006933BE" w:rsidP="00583BB3">
      <w:r>
        <w:separator/>
      </w:r>
    </w:p>
  </w:footnote>
  <w:footnote w:type="continuationSeparator" w:id="0">
    <w:p w14:paraId="0BD85E72" w14:textId="77777777" w:rsidR="006933BE" w:rsidRDefault="006933BE" w:rsidP="0058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033E" w14:textId="7E017F8D" w:rsidR="00583BB3" w:rsidRPr="000E4365" w:rsidRDefault="00583BB3" w:rsidP="006A6F87">
    <w:pPr>
      <w:pStyle w:val="Header"/>
      <w:tabs>
        <w:tab w:val="clear" w:pos="4680"/>
        <w:tab w:val="clear" w:pos="9360"/>
        <w:tab w:val="left" w:pos="3253"/>
      </w:tabs>
      <w:jc w:val="right"/>
      <w:rPr>
        <w:b/>
        <w:bCs/>
      </w:rPr>
    </w:pPr>
    <w:r>
      <w:rPr>
        <w:noProof/>
        <w:lang w:val="en-US"/>
      </w:rPr>
      <w:drawing>
        <wp:anchor distT="0" distB="0" distL="114300" distR="114300" simplePos="0" relativeHeight="251660288" behindDoc="1" locked="0" layoutInCell="1" allowOverlap="1" wp14:anchorId="3BA172AB" wp14:editId="23D5A058">
          <wp:simplePos x="0" y="0"/>
          <wp:positionH relativeFrom="column">
            <wp:posOffset>-435936</wp:posOffset>
          </wp:positionH>
          <wp:positionV relativeFrom="paragraph">
            <wp:posOffset>-13645</wp:posOffset>
          </wp:positionV>
          <wp:extent cx="2193573" cy="691116"/>
          <wp:effectExtent l="0" t="0" r="38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 of Pelham logo_Full Colour.jpg"/>
                  <pic:cNvPicPr/>
                </pic:nvPicPr>
                <pic:blipFill>
                  <a:blip r:embed="rId1">
                    <a:extLst>
                      <a:ext uri="{28A0092B-C50C-407E-A947-70E740481C1C}">
                        <a14:useLocalDpi xmlns:a14="http://schemas.microsoft.com/office/drawing/2010/main" val="0"/>
                      </a:ext>
                    </a:extLst>
                  </a:blip>
                  <a:stretch>
                    <a:fillRect/>
                  </a:stretch>
                </pic:blipFill>
                <pic:spPr>
                  <a:xfrm>
                    <a:off x="0" y="0"/>
                    <a:ext cx="2214382" cy="697672"/>
                  </a:xfrm>
                  <a:prstGeom prst="rect">
                    <a:avLst/>
                  </a:prstGeom>
                </pic:spPr>
              </pic:pic>
            </a:graphicData>
          </a:graphic>
          <wp14:sizeRelH relativeFrom="page">
            <wp14:pctWidth>0</wp14:pctWidth>
          </wp14:sizeRelH>
          <wp14:sizeRelV relativeFrom="page">
            <wp14:pctHeight>0</wp14:pctHeight>
          </wp14:sizeRelV>
        </wp:anchor>
      </w:drawing>
    </w:r>
    <w:r>
      <w:tab/>
    </w:r>
  </w:p>
  <w:p w14:paraId="3D03227A" w14:textId="77777777" w:rsidR="00F0393F" w:rsidRPr="00FA4A81" w:rsidRDefault="00F0393F" w:rsidP="00F0393F">
    <w:pPr>
      <w:pStyle w:val="Header"/>
      <w:tabs>
        <w:tab w:val="clear" w:pos="4680"/>
        <w:tab w:val="clear" w:pos="9360"/>
        <w:tab w:val="left" w:pos="3253"/>
      </w:tabs>
      <w:jc w:val="right"/>
      <w:rPr>
        <w:rFonts w:ascii="Verdana" w:hAnsi="Verdana"/>
        <w:noProof/>
        <w:color w:val="000000" w:themeColor="text1"/>
        <w:sz w:val="40"/>
        <w:szCs w:val="40"/>
        <w:lang w:val="en-US"/>
      </w:rPr>
    </w:pPr>
    <w:r w:rsidRPr="00FA4A81">
      <w:rPr>
        <w:rFonts w:ascii="Verdana" w:hAnsi="Verdana"/>
        <w:b/>
        <w:bCs/>
        <w:sz w:val="40"/>
        <w:szCs w:val="40"/>
      </w:rPr>
      <w:t>Proclamation</w:t>
    </w:r>
    <w:r w:rsidRPr="00FA4A81">
      <w:rPr>
        <w:rFonts w:ascii="Verdana" w:hAnsi="Verdana"/>
        <w:noProof/>
        <w:color w:val="000000" w:themeColor="text1"/>
        <w:sz w:val="40"/>
        <w:szCs w:val="40"/>
        <w:lang w:val="en-US"/>
      </w:rPr>
      <w:t xml:space="preserve"> </w:t>
    </w:r>
  </w:p>
  <w:p w14:paraId="63B4ACD5" w14:textId="4E3F510A" w:rsidR="006A6F87" w:rsidRPr="00F0393F" w:rsidRDefault="00F0393F" w:rsidP="00F0393F">
    <w:pPr>
      <w:pStyle w:val="Header"/>
      <w:tabs>
        <w:tab w:val="clear" w:pos="4680"/>
        <w:tab w:val="clear" w:pos="9360"/>
        <w:tab w:val="left" w:pos="3253"/>
      </w:tabs>
      <w:jc w:val="right"/>
      <w:rPr>
        <w:noProof/>
        <w:color w:val="000000" w:themeColor="text1"/>
        <w:lang w:val="en-US"/>
      </w:rPr>
    </w:pPr>
    <w:r w:rsidRPr="00FA4A81">
      <w:rPr>
        <w:rFonts w:ascii="Verdana" w:hAnsi="Verdana"/>
        <w:noProof/>
        <w:color w:val="000000" w:themeColor="text1"/>
        <w:lang w:val="en-US"/>
      </w:rPr>
      <w:t>Office of the Mayor</w:t>
    </w:r>
    <w:r w:rsidRPr="00FA4A81">
      <w:rPr>
        <w:rFonts w:ascii="Verdana" w:hAnsi="Verdana"/>
        <w:noProof/>
        <w:color w:val="000000" w:themeColor="text1"/>
        <w:lang w:val="en-US"/>
      </w:rPr>
      <w:br/>
    </w:r>
    <w:r w:rsidR="0030628C" w:rsidRPr="00583BB3">
      <w:rPr>
        <w:noProof/>
        <w:color w:val="000000" w:themeColor="text1"/>
        <w:lang w:val="en-US"/>
      </w:rPr>
      <mc:AlternateContent>
        <mc:Choice Requires="wpg">
          <w:drawing>
            <wp:anchor distT="0" distB="0" distL="114300" distR="114300" simplePos="0" relativeHeight="251664384" behindDoc="0" locked="0" layoutInCell="1" allowOverlap="1" wp14:anchorId="450AC234" wp14:editId="49EFA0DB">
              <wp:simplePos x="0" y="0"/>
              <wp:positionH relativeFrom="column">
                <wp:posOffset>-818707</wp:posOffset>
              </wp:positionH>
              <wp:positionV relativeFrom="paragraph">
                <wp:posOffset>328975</wp:posOffset>
              </wp:positionV>
              <wp:extent cx="7594600" cy="54186"/>
              <wp:effectExtent l="0" t="0" r="0" b="0"/>
              <wp:wrapNone/>
              <wp:docPr id="1" name="Group 7"/>
              <wp:cNvGraphicFramePr/>
              <a:graphic xmlns:a="http://schemas.openxmlformats.org/drawingml/2006/main">
                <a:graphicData uri="http://schemas.microsoft.com/office/word/2010/wordprocessingGroup">
                  <wpg:wgp>
                    <wpg:cNvGrpSpPr/>
                    <wpg:grpSpPr bwMode="auto">
                      <a:xfrm>
                        <a:off x="0" y="0"/>
                        <a:ext cx="7594600" cy="54186"/>
                        <a:chOff x="0" y="0"/>
                        <a:chExt cx="16560" cy="152"/>
                      </a:xfrm>
                    </wpg:grpSpPr>
                    <wps:wsp>
                      <wps:cNvPr id="2" name="Rectangle 2"/>
                      <wps:cNvSpPr>
                        <a:spLocks noRot="1" noChangeAspect="1" noEditPoints="1" noChangeArrowheads="1" noChangeShapeType="1" noTextEdit="1"/>
                      </wps:cNvSpPr>
                      <wps:spPr bwMode="auto">
                        <a:xfrm>
                          <a:off x="0" y="0"/>
                          <a:ext cx="360" cy="152"/>
                        </a:xfrm>
                        <a:prstGeom prst="rect">
                          <a:avLst/>
                        </a:prstGeom>
                        <a:solidFill>
                          <a:srgbClr val="DE78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Rot="1" noChangeAspect="1" noEditPoints="1" noChangeArrowheads="1" noChangeShapeType="1" noTextEdit="1"/>
                      </wps:cNvSpPr>
                      <wps:spPr bwMode="auto">
                        <a:xfrm>
                          <a:off x="360" y="0"/>
                          <a:ext cx="3168" cy="152"/>
                        </a:xfrm>
                        <a:prstGeom prst="rect">
                          <a:avLst/>
                        </a:prstGeom>
                        <a:solidFill>
                          <a:srgbClr val="DE78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Rot="1" noChangeAspect="1" noEditPoints="1" noChangeArrowheads="1" noChangeShapeType="1" noTextEdit="1"/>
                      </wps:cNvSpPr>
                      <wps:spPr bwMode="auto">
                        <a:xfrm>
                          <a:off x="3528" y="0"/>
                          <a:ext cx="3168" cy="152"/>
                        </a:xfrm>
                        <a:prstGeom prst="rect">
                          <a:avLst/>
                        </a:prstGeom>
                        <a:solidFill>
                          <a:srgbClr val="0274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Rot="1" noChangeAspect="1" noEditPoints="1" noChangeArrowheads="1" noChangeShapeType="1" noTextEdit="1"/>
                      </wps:cNvSpPr>
                      <wps:spPr bwMode="auto">
                        <a:xfrm>
                          <a:off x="6696" y="0"/>
                          <a:ext cx="3168" cy="152"/>
                        </a:xfrm>
                        <a:prstGeom prst="rect">
                          <a:avLst/>
                        </a:prstGeom>
                        <a:solidFill>
                          <a:srgbClr val="A01E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Rot="1" noChangeAspect="1" noEditPoints="1" noChangeArrowheads="1" noChangeShapeType="1" noTextEdit="1"/>
                      </wps:cNvSpPr>
                      <wps:spPr bwMode="auto">
                        <a:xfrm>
                          <a:off x="9864" y="0"/>
                          <a:ext cx="3168" cy="152"/>
                        </a:xfrm>
                        <a:prstGeom prst="rect">
                          <a:avLst/>
                        </a:prstGeom>
                        <a:solidFill>
                          <a:srgbClr val="89AB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Rot="1" noChangeAspect="1" noEditPoints="1" noChangeArrowheads="1" noChangeShapeType="1" noTextEdit="1"/>
                      </wps:cNvSpPr>
                      <wps:spPr bwMode="auto">
                        <a:xfrm>
                          <a:off x="16200" y="0"/>
                          <a:ext cx="360" cy="152"/>
                        </a:xfrm>
                        <a:prstGeom prst="rect">
                          <a:avLst/>
                        </a:prstGeom>
                        <a:solidFill>
                          <a:srgbClr val="5C11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8"/>
                      <wps:cNvSpPr>
                        <a:spLocks noRot="1" noChangeAspect="1" noEditPoints="1" noChangeArrowheads="1" noChangeShapeType="1" noTextEdit="1"/>
                      </wps:cNvSpPr>
                      <wps:spPr bwMode="auto">
                        <a:xfrm>
                          <a:off x="13032" y="0"/>
                          <a:ext cx="3168" cy="152"/>
                        </a:xfrm>
                        <a:prstGeom prst="rect">
                          <a:avLst/>
                        </a:prstGeom>
                        <a:solidFill>
                          <a:srgbClr val="5C11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9EA264" id="Group 7" o:spid="_x0000_s1026" style="position:absolute;margin-left:-64.45pt;margin-top:25.9pt;width:598pt;height:4.25pt;z-index:251664384;mso-width-relative:margin;mso-height-relative:margin" coordsize="1656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">
              <v:rect id="Rectangle 2" o:spid="_x0000_s1027" style="position:absolute;width:36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" fillcolor="#de7826" stroked="f">
                <o:lock v:ext="edit" rotation="t" aspectratio="t" verticies="t" text="t" shapetype="t"/>
              </v:rect>
              <v:rect id="Rectangle 3" o:spid="_x0000_s1028" style="position:absolute;left:360;width:316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" fillcolor="#de7826" stroked="f">
                <o:lock v:ext="edit" rotation="t" aspectratio="t" verticies="t" text="t" shapetype="t"/>
              </v:rect>
              <v:rect id="Rectangle 4" o:spid="_x0000_s1029" style="position:absolute;left:3528;width:316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" fillcolor="#02743b" stroked="f">
                <o:lock v:ext="edit" rotation="t" aspectratio="t" verticies="t" text="t" shapetype="t"/>
              </v:rect>
              <v:rect id="Rectangle 5" o:spid="_x0000_s1030" style="position:absolute;left:6696;width:316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" fillcolor="#a01e21" stroked="f">
                <o:lock v:ext="edit" rotation="t" aspectratio="t" verticies="t" text="t" shapetype="t"/>
              </v:rect>
              <v:rect id="Rectangle 6" o:spid="_x0000_s1031" style="position:absolute;left:9864;width:316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" fillcolor="#89ab3e" stroked="f">
                <o:lock v:ext="edit" rotation="t" aspectratio="t" verticies="t" text="t" shapetype="t"/>
              </v:rect>
              <v:rect id="Rectangle 7" o:spid="_x0000_s1032" style="position:absolute;left:16200;width:36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" fillcolor="#5c1145" stroked="f">
                <o:lock v:ext="edit" rotation="t" aspectratio="t" verticies="t" text="t" shapetype="t"/>
              </v:rect>
              <v:rect id="Rectangle 8" o:spid="_x0000_s1033" style="position:absolute;left:13032;width:316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" fillcolor="#5c1145" stroked="f">
                <o:lock v:ext="edit" rotation="t" aspectratio="t" verticies="t" text="t" shapetype="t"/>
              </v:rec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BB3"/>
    <w:rsid w:val="000012A1"/>
    <w:rsid w:val="00001C4F"/>
    <w:rsid w:val="00012978"/>
    <w:rsid w:val="00063FB4"/>
    <w:rsid w:val="000E4365"/>
    <w:rsid w:val="0013232A"/>
    <w:rsid w:val="00152787"/>
    <w:rsid w:val="00160784"/>
    <w:rsid w:val="001644AA"/>
    <w:rsid w:val="00212F38"/>
    <w:rsid w:val="00220507"/>
    <w:rsid w:val="00264089"/>
    <w:rsid w:val="00277E71"/>
    <w:rsid w:val="0030628C"/>
    <w:rsid w:val="00376772"/>
    <w:rsid w:val="00384FE5"/>
    <w:rsid w:val="00391254"/>
    <w:rsid w:val="003A7B9E"/>
    <w:rsid w:val="00402468"/>
    <w:rsid w:val="00415F04"/>
    <w:rsid w:val="00416C6C"/>
    <w:rsid w:val="00431265"/>
    <w:rsid w:val="004719A3"/>
    <w:rsid w:val="00533B84"/>
    <w:rsid w:val="00583BB3"/>
    <w:rsid w:val="005863FB"/>
    <w:rsid w:val="005F3713"/>
    <w:rsid w:val="005F5672"/>
    <w:rsid w:val="00673B31"/>
    <w:rsid w:val="006830E0"/>
    <w:rsid w:val="006933BE"/>
    <w:rsid w:val="006A6F87"/>
    <w:rsid w:val="006A7CE0"/>
    <w:rsid w:val="006C5455"/>
    <w:rsid w:val="00765A71"/>
    <w:rsid w:val="007C1868"/>
    <w:rsid w:val="00874C0C"/>
    <w:rsid w:val="00887E4B"/>
    <w:rsid w:val="008D0E22"/>
    <w:rsid w:val="008D7E5E"/>
    <w:rsid w:val="008E2A76"/>
    <w:rsid w:val="00945B5C"/>
    <w:rsid w:val="009473CD"/>
    <w:rsid w:val="009523A5"/>
    <w:rsid w:val="009F0B95"/>
    <w:rsid w:val="00A77800"/>
    <w:rsid w:val="00AA5700"/>
    <w:rsid w:val="00AB3C9E"/>
    <w:rsid w:val="00B246C4"/>
    <w:rsid w:val="00B61BE3"/>
    <w:rsid w:val="00B65880"/>
    <w:rsid w:val="00BA68BE"/>
    <w:rsid w:val="00BB17B2"/>
    <w:rsid w:val="00BE342E"/>
    <w:rsid w:val="00C43E59"/>
    <w:rsid w:val="00C51F69"/>
    <w:rsid w:val="00C653D0"/>
    <w:rsid w:val="00C7501B"/>
    <w:rsid w:val="00CA1109"/>
    <w:rsid w:val="00CE5643"/>
    <w:rsid w:val="00D439E9"/>
    <w:rsid w:val="00D720E5"/>
    <w:rsid w:val="00D7232F"/>
    <w:rsid w:val="00D7727D"/>
    <w:rsid w:val="00DA4F62"/>
    <w:rsid w:val="00DD4268"/>
    <w:rsid w:val="00DF12DD"/>
    <w:rsid w:val="00E12843"/>
    <w:rsid w:val="00E4726C"/>
    <w:rsid w:val="00E614D1"/>
    <w:rsid w:val="00E9388E"/>
    <w:rsid w:val="00EC76EA"/>
    <w:rsid w:val="00F0393F"/>
    <w:rsid w:val="00F3671B"/>
    <w:rsid w:val="00F574B0"/>
    <w:rsid w:val="00FA4A81"/>
    <w:rsid w:val="00FF24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3075"/>
  <w15:chartTrackingRefBased/>
  <w15:docId w15:val="{122E06E4-CF40-CA49-A15D-C5084F97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BB3"/>
    <w:pPr>
      <w:tabs>
        <w:tab w:val="center" w:pos="4680"/>
        <w:tab w:val="right" w:pos="9360"/>
      </w:tabs>
    </w:pPr>
  </w:style>
  <w:style w:type="character" w:customStyle="1" w:styleId="HeaderChar">
    <w:name w:val="Header Char"/>
    <w:basedOn w:val="DefaultParagraphFont"/>
    <w:link w:val="Header"/>
    <w:uiPriority w:val="99"/>
    <w:rsid w:val="00583BB3"/>
  </w:style>
  <w:style w:type="paragraph" w:styleId="Footer">
    <w:name w:val="footer"/>
    <w:basedOn w:val="Normal"/>
    <w:link w:val="FooterChar"/>
    <w:uiPriority w:val="99"/>
    <w:unhideWhenUsed/>
    <w:rsid w:val="00583BB3"/>
    <w:pPr>
      <w:tabs>
        <w:tab w:val="center" w:pos="4680"/>
        <w:tab w:val="right" w:pos="9360"/>
      </w:tabs>
    </w:pPr>
  </w:style>
  <w:style w:type="character" w:customStyle="1" w:styleId="FooterChar">
    <w:name w:val="Footer Char"/>
    <w:basedOn w:val="DefaultParagraphFont"/>
    <w:link w:val="Footer"/>
    <w:uiPriority w:val="99"/>
    <w:rsid w:val="00583BB3"/>
  </w:style>
  <w:style w:type="character" w:styleId="Hyperlink">
    <w:name w:val="Hyperlink"/>
    <w:basedOn w:val="DefaultParagraphFont"/>
    <w:uiPriority w:val="99"/>
    <w:unhideWhenUsed/>
    <w:rsid w:val="00583BB3"/>
    <w:rPr>
      <w:color w:val="0563C1" w:themeColor="hyperlink"/>
      <w:u w:val="single"/>
    </w:rPr>
  </w:style>
  <w:style w:type="character" w:customStyle="1" w:styleId="UnresolvedMention1">
    <w:name w:val="Unresolved Mention1"/>
    <w:basedOn w:val="DefaultParagraphFont"/>
    <w:uiPriority w:val="99"/>
    <w:semiHidden/>
    <w:unhideWhenUsed/>
    <w:rsid w:val="00583BB3"/>
    <w:rPr>
      <w:color w:val="605E5C"/>
      <w:shd w:val="clear" w:color="auto" w:fill="E1DFDD"/>
    </w:rPr>
  </w:style>
  <w:style w:type="paragraph" w:customStyle="1" w:styleId="Default">
    <w:name w:val="Default"/>
    <w:rsid w:val="00533B84"/>
    <w:pPr>
      <w:autoSpaceDE w:val="0"/>
      <w:autoSpaceDN w:val="0"/>
      <w:adjustRightInd w:val="0"/>
    </w:pPr>
    <w:rPr>
      <w:rFonts w:ascii="Georgia" w:hAnsi="Georgia" w:cs="Georgia"/>
      <w:color w:val="000000"/>
      <w:lang w:val="en-US"/>
    </w:rPr>
  </w:style>
  <w:style w:type="paragraph" w:styleId="NormalWeb">
    <w:name w:val="Normal (Web)"/>
    <w:basedOn w:val="Normal"/>
    <w:uiPriority w:val="99"/>
    <w:unhideWhenUsed/>
    <w:rsid w:val="00C51F69"/>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C51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5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6D920-86C5-451F-B6E0-7DDA5111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MacDonald</dc:creator>
  <cp:keywords/>
  <dc:description/>
  <cp:lastModifiedBy>Jodi Legros</cp:lastModifiedBy>
  <cp:revision>2</cp:revision>
  <cp:lastPrinted>2020-01-10T19:57:00Z</cp:lastPrinted>
  <dcterms:created xsi:type="dcterms:W3CDTF">2025-03-18T18:35:00Z</dcterms:created>
  <dcterms:modified xsi:type="dcterms:W3CDTF">2025-03-18T18:35:00Z</dcterms:modified>
</cp:coreProperties>
</file>